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3" w:lineRule="auto"/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Modello di domanda</w:t>
      </w:r>
    </w:p>
    <w:p w:rsidR="00000000" w:rsidDel="00000000" w:rsidP="00000000" w:rsidRDefault="00000000" w:rsidRPr="00000000" w14:paraId="00000002">
      <w:pPr>
        <w:spacing w:before="33" w:lineRule="auto"/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3" w:lineRule="auto"/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6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6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62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399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 ITCG Loperfido-Olivetti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399" w:right="0" w:firstLine="0"/>
        <w:jc w:val="center"/>
        <w:rPr>
          <w:rFonts w:ascii="Cambria" w:cs="Cambria" w:eastAsia="Cambria" w:hAnsi="Cambria"/>
        </w:rPr>
        <w:sectPr>
          <w:pgSz w:h="16840" w:w="11910" w:orient="portrait"/>
          <w:pgMar w:bottom="1260" w:top="800" w:left="920" w:right="900" w:header="0" w:footer="1060"/>
          <w:pgNumType w:start="1"/>
          <w:cols w:equalWidth="0" w:num="2">
            <w:col w:space="2653" w:w="3718.5"/>
            <w:col w:space="0" w:w="3718.5"/>
          </w:cols>
        </w:sect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945" w:right="1062" w:hanging="797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Avviso pubblico per il reclutamento di n.1 mediatore linguistico – culturale a.s. 2021/22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after="0" w:before="88" w:line="360" w:lineRule="auto"/>
        <w:ind w:left="10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</w:t>
        <w:tab/>
        <w:t xml:space="preserve">sottoscritto/a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………………….. 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C.F.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……...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domiciliato/a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68" w:right="2484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propria volontà di partecipare alla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procedura di selezione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cui all’Avviso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1" w:line="240" w:lineRule="auto"/>
        <w:ind w:left="820" w:right="314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l’assenza di condanne penali che escludano dall’elettorato attivo e che comportino l’interdizione dai pubblici uffici e/o l’incapacità di contrarre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67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possesso della cittadinanza italiana o di uno Stato membro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godimento dei diritti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l’insussistenza delle cause di esclusione dalla partecipazione alle gare previste dall’art. 38, comma 1 del D.Lgs. 163/2006.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Luogo e data 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A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819"/>
          <w:tab w:val="left" w:pos="820"/>
        </w:tabs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titoli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819"/>
          <w:tab w:val="left" w:pos="820"/>
        </w:tabs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CV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819"/>
          <w:tab w:val="left" w:pos="820"/>
        </w:tabs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Fotocopia carta di identità</w:t>
      </w:r>
    </w:p>
    <w:p w:rsidR="00000000" w:rsidDel="00000000" w:rsidP="00000000" w:rsidRDefault="00000000" w:rsidRPr="00000000" w14:paraId="00000022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after="0" w:before="1" w:lineRule="auto"/>
        <w:ind w:left="1313" w:right="131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TITOLI CULTURALI E FORMATIVI</w:t>
      </w:r>
    </w:p>
    <w:tbl>
      <w:tblPr>
        <w:tblStyle w:val="Table1"/>
        <w:tblW w:w="10035.0" w:type="dxa"/>
        <w:jc w:val="left"/>
        <w:tblInd w:w="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6.201298701299"/>
        <w:gridCol w:w="2769.3993506493507"/>
        <w:gridCol w:w="2769.3993506493507"/>
        <w:tblGridChange w:id="0">
          <w:tblGrid>
            <w:gridCol w:w="4496.201298701299"/>
            <w:gridCol w:w="2769.3993506493507"/>
            <w:gridCol w:w="2769.3993506493507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dichiarati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“Lingua e cultura Italiana per Stranieri “ (15 punti)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Certificati di frequenza a corsi di formazione per insegnanti di italiani a stranieri (2 punti per titolo max 10 punti)</w:t>
            </w:r>
          </w:p>
          <w:p w:rsidR="00000000" w:rsidDel="00000000" w:rsidP="00000000" w:rsidRDefault="00000000" w:rsidRPr="00000000" w14:paraId="00000033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   </w:t>
              <w:tab/>
            </w:r>
          </w:p>
          <w:p w:rsidR="00000000" w:rsidDel="00000000" w:rsidP="00000000" w:rsidRDefault="00000000" w:rsidRPr="00000000" w14:paraId="00000034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   </w:t>
              <w:tab/>
            </w:r>
          </w:p>
          <w:p w:rsidR="00000000" w:rsidDel="00000000" w:rsidP="00000000" w:rsidRDefault="00000000" w:rsidRPr="00000000" w14:paraId="00000035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   </w:t>
              <w:tab/>
            </w:r>
          </w:p>
          <w:p w:rsidR="00000000" w:rsidDel="00000000" w:rsidP="00000000" w:rsidRDefault="00000000" w:rsidRPr="00000000" w14:paraId="00000036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   </w:t>
              <w:tab/>
            </w:r>
          </w:p>
          <w:p w:rsidR="00000000" w:rsidDel="00000000" w:rsidP="00000000" w:rsidRDefault="00000000" w:rsidRPr="00000000" w14:paraId="00000037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   </w:t>
              <w:tab/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</w:t>
              <w:tab/>
              <w:t xml:space="preserve">universitario post laurea/dottorato di ricerca (3 punti per titolo max 15 punti)</w:t>
            </w:r>
          </w:p>
          <w:p w:rsidR="00000000" w:rsidDel="00000000" w:rsidP="00000000" w:rsidRDefault="00000000" w:rsidRPr="00000000" w14:paraId="0000003B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   </w:t>
              <w:tab/>
            </w:r>
          </w:p>
          <w:p w:rsidR="00000000" w:rsidDel="00000000" w:rsidP="00000000" w:rsidRDefault="00000000" w:rsidRPr="00000000" w14:paraId="0000003C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   </w:t>
              <w:tab/>
            </w:r>
          </w:p>
          <w:p w:rsidR="00000000" w:rsidDel="00000000" w:rsidP="00000000" w:rsidRDefault="00000000" w:rsidRPr="00000000" w14:paraId="0000003D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   </w:t>
              <w:tab/>
            </w:r>
          </w:p>
          <w:p w:rsidR="00000000" w:rsidDel="00000000" w:rsidP="00000000" w:rsidRDefault="00000000" w:rsidRPr="00000000" w14:paraId="0000003E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   </w:t>
              <w:tab/>
            </w:r>
          </w:p>
          <w:p w:rsidR="00000000" w:rsidDel="00000000" w:rsidP="00000000" w:rsidRDefault="00000000" w:rsidRPr="00000000" w14:paraId="0000003F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   </w:t>
              <w:tab/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Certificazioni informatiche (1 punto per ogni titolo max 5)</w:t>
            </w:r>
          </w:p>
          <w:p w:rsidR="00000000" w:rsidDel="00000000" w:rsidP="00000000" w:rsidRDefault="00000000" w:rsidRPr="00000000" w14:paraId="00000046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   </w:t>
              <w:tab/>
            </w:r>
          </w:p>
          <w:p w:rsidR="00000000" w:rsidDel="00000000" w:rsidP="00000000" w:rsidRDefault="00000000" w:rsidRPr="00000000" w14:paraId="00000047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   </w:t>
              <w:tab/>
            </w:r>
          </w:p>
          <w:p w:rsidR="00000000" w:rsidDel="00000000" w:rsidP="00000000" w:rsidRDefault="00000000" w:rsidRPr="00000000" w14:paraId="00000048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   </w:t>
              <w:tab/>
            </w:r>
          </w:p>
          <w:p w:rsidR="00000000" w:rsidDel="00000000" w:rsidP="00000000" w:rsidRDefault="00000000" w:rsidRPr="00000000" w14:paraId="00000049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   </w:t>
              <w:tab/>
            </w:r>
          </w:p>
          <w:p w:rsidR="00000000" w:rsidDel="00000000" w:rsidP="00000000" w:rsidRDefault="00000000" w:rsidRPr="00000000" w14:paraId="0000004A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   </w:t>
              <w:tab/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LAVORATIVE</w:t>
      </w:r>
    </w:p>
    <w:tbl>
      <w:tblPr>
        <w:tblStyle w:val="Table2"/>
        <w:tblW w:w="10020.0" w:type="dxa"/>
        <w:jc w:val="left"/>
        <w:tblInd w:w="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2.483660130719"/>
        <w:gridCol w:w="2728.7581699346406"/>
        <w:gridCol w:w="2728.7581699346406"/>
        <w:tblGridChange w:id="0">
          <w:tblGrid>
            <w:gridCol w:w="4562.483660130719"/>
            <w:gridCol w:w="2728.7581699346406"/>
            <w:gridCol w:w="2728.7581699346406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DICHIARATI</w:t>
            </w:r>
          </w:p>
        </w:tc>
      </w:tr>
      <w:tr>
        <w:trPr>
          <w:cantSplit w:val="0"/>
          <w:trHeight w:val="263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Esperienze di collaborazione presso enti di formazione (3 punti per esperienza max 15 punti)</w:t>
            </w:r>
          </w:p>
          <w:p w:rsidR="00000000" w:rsidDel="00000000" w:rsidP="00000000" w:rsidRDefault="00000000" w:rsidRPr="00000000" w14:paraId="00000058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   </w:t>
              <w:tab/>
            </w:r>
          </w:p>
          <w:p w:rsidR="00000000" w:rsidDel="00000000" w:rsidP="00000000" w:rsidRDefault="00000000" w:rsidRPr="00000000" w14:paraId="00000059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   </w:t>
              <w:tab/>
            </w:r>
          </w:p>
          <w:p w:rsidR="00000000" w:rsidDel="00000000" w:rsidP="00000000" w:rsidRDefault="00000000" w:rsidRPr="00000000" w14:paraId="0000005A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   </w:t>
              <w:tab/>
            </w:r>
          </w:p>
          <w:p w:rsidR="00000000" w:rsidDel="00000000" w:rsidP="00000000" w:rsidRDefault="00000000" w:rsidRPr="00000000" w14:paraId="0000005B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   </w:t>
              <w:tab/>
            </w:r>
          </w:p>
          <w:p w:rsidR="00000000" w:rsidDel="00000000" w:rsidP="00000000" w:rsidRDefault="00000000" w:rsidRPr="00000000" w14:paraId="0000005C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   </w:t>
              <w:tab/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Esperienze di lavoro in collaborazione con agenzie nazionali e/o internazionali (2 punti per esperienza max 10 punti) </w:t>
            </w:r>
          </w:p>
          <w:p w:rsidR="00000000" w:rsidDel="00000000" w:rsidP="00000000" w:rsidRDefault="00000000" w:rsidRPr="00000000" w14:paraId="00000061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   </w:t>
              <w:tab/>
            </w:r>
          </w:p>
          <w:p w:rsidR="00000000" w:rsidDel="00000000" w:rsidP="00000000" w:rsidRDefault="00000000" w:rsidRPr="00000000" w14:paraId="00000062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   </w:t>
              <w:tab/>
            </w:r>
          </w:p>
          <w:p w:rsidR="00000000" w:rsidDel="00000000" w:rsidP="00000000" w:rsidRDefault="00000000" w:rsidRPr="00000000" w14:paraId="00000063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   </w:t>
              <w:tab/>
            </w:r>
          </w:p>
          <w:p w:rsidR="00000000" w:rsidDel="00000000" w:rsidP="00000000" w:rsidRDefault="00000000" w:rsidRPr="00000000" w14:paraId="00000064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   </w:t>
              <w:tab/>
            </w:r>
          </w:p>
          <w:p w:rsidR="00000000" w:rsidDel="00000000" w:rsidP="00000000" w:rsidRDefault="00000000" w:rsidRPr="00000000" w14:paraId="00000065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   </w:t>
              <w:tab/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8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8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8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260" w:top="480" w:left="92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82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360"/>
      </w:pPr>
      <w:rPr/>
    </w:lvl>
    <w:lvl w:ilvl="2">
      <w:start w:val="1"/>
      <w:numFmt w:val="bullet"/>
      <w:lvlText w:val="•"/>
      <w:lvlJc w:val="left"/>
      <w:pPr>
        <w:ind w:left="2673" w:hanging="360"/>
      </w:pPr>
      <w:rPr/>
    </w:lvl>
    <w:lvl w:ilvl="3">
      <w:start w:val="1"/>
      <w:numFmt w:val="bullet"/>
      <w:lvlText w:val="•"/>
      <w:lvlJc w:val="left"/>
      <w:pPr>
        <w:ind w:left="3599" w:hanging="360"/>
      </w:pPr>
      <w:rPr/>
    </w:lvl>
    <w:lvl w:ilvl="4">
      <w:start w:val="1"/>
      <w:numFmt w:val="bullet"/>
      <w:lvlText w:val="•"/>
      <w:lvlJc w:val="left"/>
      <w:pPr>
        <w:ind w:left="4526" w:hanging="360"/>
      </w:pPr>
      <w:rPr/>
    </w:lvl>
    <w:lvl w:ilvl="5">
      <w:start w:val="1"/>
      <w:numFmt w:val="bullet"/>
      <w:lvlText w:val="•"/>
      <w:lvlJc w:val="left"/>
      <w:pPr>
        <w:ind w:left="5453" w:hanging="360"/>
      </w:pPr>
      <w:rPr/>
    </w:lvl>
    <w:lvl w:ilvl="6">
      <w:start w:val="1"/>
      <w:numFmt w:val="bullet"/>
      <w:lvlText w:val="•"/>
      <w:lvlJc w:val="left"/>
      <w:pPr>
        <w:ind w:left="6379" w:hanging="360"/>
      </w:pPr>
      <w:rPr/>
    </w:lvl>
    <w:lvl w:ilvl="7">
      <w:start w:val="1"/>
      <w:numFmt w:val="bullet"/>
      <w:lvlText w:val="•"/>
      <w:lvlJc w:val="left"/>
      <w:pPr>
        <w:ind w:left="7306" w:hanging="360"/>
      </w:pPr>
      <w:rPr/>
    </w:lvl>
    <w:lvl w:ilvl="8">
      <w:start w:val="1"/>
      <w:numFmt w:val="bullet"/>
      <w:lvlText w:val="•"/>
      <w:lvlJc w:val="left"/>
      <w:pPr>
        <w:ind w:left="8233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7F15B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">
    <w:name w:val="Body Text"/>
    <w:basedOn w:val="Normale"/>
    <w:link w:val="CorpodeltestoCarattere"/>
    <w:uiPriority w:val="1"/>
    <w:qFormat w:val="1"/>
    <w:rsid w:val="007F15B7"/>
    <w:pPr>
      <w:ind w:left="100"/>
    </w:p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7F15B7"/>
    <w:rPr>
      <w:rFonts w:ascii="Calibri" w:cs="Calibri" w:eastAsia="Calibri" w:hAnsi="Calibri"/>
    </w:rPr>
  </w:style>
  <w:style w:type="paragraph" w:styleId="Paragrafoelenco">
    <w:name w:val="List Paragraph"/>
    <w:basedOn w:val="Normale"/>
    <w:uiPriority w:val="1"/>
    <w:qFormat w:val="1"/>
    <w:rsid w:val="007F15B7"/>
    <w:pPr>
      <w:ind w:left="820" w:hanging="360"/>
    </w:pPr>
  </w:style>
  <w:style w:type="table" w:styleId="Grigliatabella">
    <w:name w:val="Table Grid"/>
    <w:basedOn w:val="Tabellanormale"/>
    <w:uiPriority w:val="59"/>
    <w:rsid w:val="00FD5CD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A83138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vHsUic1wNCqW8BLwn5RHdEddQ==">AMUW2mULCQsFz4Wt7+P2LRPwu4YRTIw0HozjndEaDpIHXIfa90oDr4FyhtdovWN9T9KYWncdXBWQX0nwuD2ETDKp6nHAN/rcFqcg/d/36gHvKLxhGI8XN7g=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2021-08-19T16:23:00Z</dcterms:created>
  <dc:creator>utente</dc:creator>
</cp:coreProperties>
</file>