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Modello di domanda</w:t>
      </w:r>
    </w:p>
    <w:p w:rsidR="00000000" w:rsidDel="00000000" w:rsidP="00000000" w:rsidRDefault="00000000" w:rsidRPr="00000000" w14:paraId="00000002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3" w:lineRule="auto"/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62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399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 ITCG Loperfido-Olivetti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399" w:right="0" w:firstLine="0"/>
        <w:jc w:val="center"/>
        <w:rPr>
          <w:rFonts w:ascii="Cambria" w:cs="Cambria" w:eastAsia="Cambria" w:hAnsi="Cambria"/>
        </w:rPr>
        <w:sectPr>
          <w:pgSz w:h="16840" w:w="11910" w:orient="portrait"/>
          <w:pgMar w:bottom="1260" w:top="800" w:left="920" w:right="900" w:header="0" w:footer="1060"/>
          <w:pgNumType w:start="1"/>
          <w:cols w:equalWidth="0" w:num="2">
            <w:col w:space="2653" w:w="3718.5"/>
            <w:col w:space="0" w:w="3718.5"/>
          </w:cols>
        </w:sect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945" w:right="1062" w:hanging="797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Avviso Pubblico per conferimento di incarico di Responsabile del Servizio di prevenzione e protezione (R.S.P.P.) – a.s.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after="0" w:before="88" w:line="360" w:lineRule="auto"/>
        <w:ind w:left="10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</w:t>
        <w:tab/>
        <w:t xml:space="preserve">sottoscritto/a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………………….. 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C.F.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……...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domiciliato/a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  <w:tab w:val="left" w:pos="9020"/>
        </w:tabs>
        <w:spacing w:after="0" w:afterAutospacing="0" w:before="0" w:line="355" w:lineRule="auto"/>
        <w:ind w:left="720" w:right="736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dipendente presso l’istituto tecnico commerciale e per geometri  con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ontratto di Lavoro a Tempo Indeterminato/determinato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  <w:tab w:val="left" w:pos="800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dipendente presso l’Istituto Scolastico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 Contratto di Lavoro a Tempo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ndeterminato/determinato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  <w:tab w:val="left" w:pos="564"/>
          <w:tab w:val="left" w:pos="8572"/>
        </w:tabs>
        <w:spacing w:after="0" w:afterAutospacing="0" w:before="0" w:beforeAutospacing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dipendente   presso   l’Ente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/ Is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tituto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……………………….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 Contratto di Lavoro a Tempo Indeterminato/determinato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spacing w:after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ibero professionista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8" w:right="2484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propria volontà di partecipare alla gara di cui all’Avviso in oggetto;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  <w:tab w:val="left" w:pos="8816"/>
        </w:tabs>
        <w:spacing w:after="0" w:before="1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chiedere per la prestazione in oggetto l’importo annuo di  €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…………………...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di cui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7"/>
          <w:tab w:val="left" w:pos="5465"/>
        </w:tabs>
        <w:spacing w:after="0" w:before="0" w:line="240" w:lineRule="auto"/>
        <w:ind w:left="82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…………………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il compenso ed €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IVA);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  <w:tab w:val="left" w:pos="6852"/>
        </w:tabs>
        <w:spacing w:after="0" w:before="0" w:line="240" w:lineRule="auto"/>
        <w:ind w:left="820" w:right="183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l’esperto è in possesso dei requisiti specifici previsti dall’art. 32 del D.Lgs. 81/2008 e s.m.i.;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1" w:line="240" w:lineRule="auto"/>
        <w:ind w:left="820" w:right="314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l’assenza di condanne penali che escludano dall’elettorato attivo e che comportino l’interdizione dai pubblici uffici e/o l’incapacità di contrarre con la pubblica amministrazione;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67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possesso della cittadinanza italiana o di uno Stato membro dell’Unione Europea;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9"/>
          <w:tab w:val="left" w:pos="820"/>
        </w:tabs>
        <w:spacing w:after="0" w:before="0" w:line="240" w:lineRule="auto"/>
        <w:ind w:left="8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l’insussistenza delle cause di esclusione dalla partecipazione alle gare previste dall’art. 38, comma 1 del D.Lgs. 163/2006.</w:t>
      </w:r>
    </w:p>
    <w:p w:rsidR="00000000" w:rsidDel="00000000" w:rsidP="00000000" w:rsidRDefault="00000000" w:rsidRPr="00000000" w14:paraId="00000020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2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pos="819"/>
          <w:tab w:val="left" w:pos="820"/>
        </w:tabs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titoli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pos="819"/>
          <w:tab w:val="left" w:pos="820"/>
        </w:tabs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CV</w:t>
      </w:r>
    </w:p>
    <w:p w:rsidR="00000000" w:rsidDel="00000000" w:rsidP="00000000" w:rsidRDefault="00000000" w:rsidRPr="00000000" w14:paraId="00000029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819"/>
          <w:tab w:val="left" w:pos="820"/>
        </w:tabs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Tabella dei titoli</w:t>
      </w:r>
    </w:p>
    <w:p w:rsidR="00000000" w:rsidDel="00000000" w:rsidP="00000000" w:rsidRDefault="00000000" w:rsidRPr="00000000" w14:paraId="00000033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6.0" w:type="dxa"/>
        <w:jc w:val="left"/>
        <w:tblInd w:w="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53"/>
        <w:gridCol w:w="3409"/>
        <w:gridCol w:w="984"/>
        <w:tblGridChange w:id="0">
          <w:tblGrid>
            <w:gridCol w:w="5453"/>
            <w:gridCol w:w="3409"/>
            <w:gridCol w:w="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Diploma di Laurea specialistica o vecchio ordinamento attinente al particolare oggetto dell’incarico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15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Diploma di Laurea specialistica o vecchio ordinamento non particolarmente attinente all’incarico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10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DIPLOMA  di Laurea triennale di primo livello attinente all’oggetto dell’incarico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Iscrizione ad un Ordine professionale attinente alle materie della Salute e Sicurezza nei luoghi di lavoro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10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Titoli culturali professionali specifici in materia di prevenzione e protezione dei rischi, anche di natura ergonomica e da stress-correlato di cui all’art. 28, comma 1 del D.Lgs 81/2008, di organizzazione e gestione delle attività tecnico amministrative e di tecniche di comunicazione in azienda e di relazioni sindacali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punto per ogni titolo fino al limite massimo di 5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Per ogni incarico di R.S.P.P. espletato presso enti pubblici per la durata non inferiore all’anno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 punto per ogni anno fino a un massimo di 10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ogni incarico di R.S.P.P. espletato presso questa Istituzione Scolastica per la durata non inferiore all’anno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4 punti per ogni anno fino a un massimo di 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819"/>
                <w:tab w:val="left" w:pos="8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ogni incarico di R.S.P.P. espletato presso altre Istituzioni Scolastiche per la durata non inferiore all’anno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punti per ogni anno fino a un massimo di 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ogni docenza di almeno 12 ore per la formazione dei lavoratori svolta ai sensi dell’art. 37 del Decreto Legislativo n. 81/2008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punti per ogni corso fino a un massimo di 20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819"/>
          <w:tab w:val="left" w:pos="820"/>
        </w:tabs>
        <w:ind w:left="460" w:firstLine="0"/>
        <w:rPr>
          <w:rFonts w:ascii="Cambria" w:cs="Cambria" w:eastAsia="Cambria" w:hAnsi="Cambria"/>
        </w:rPr>
        <w:sectPr>
          <w:type w:val="continuous"/>
          <w:pgSz w:h="16840" w:w="11910" w:orient="portrait"/>
          <w:pgMar w:bottom="1260" w:top="480" w:left="920" w:right="9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439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Allegati Tabella titoli, CV</w:t>
      </w:r>
    </w:p>
    <w:p w:rsidR="00000000" w:rsidDel="00000000" w:rsidP="00000000" w:rsidRDefault="00000000" w:rsidRPr="00000000" w14:paraId="00000054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260" w:top="480" w:left="920" w:right="900" w:header="708" w:footer="708"/>
      <w:cols w:equalWidth="0" w:num="2">
        <w:col w:space="15" w:w="5037.5"/>
        <w:col w:space="0" w:w="5037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82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  <w:rPr/>
    </w:lvl>
    <w:lvl w:ilvl="2">
      <w:start w:val="1"/>
      <w:numFmt w:val="bullet"/>
      <w:lvlText w:val="•"/>
      <w:lvlJc w:val="left"/>
      <w:pPr>
        <w:ind w:left="2673" w:hanging="360"/>
      </w:pPr>
      <w:rPr/>
    </w:lvl>
    <w:lvl w:ilvl="3">
      <w:start w:val="1"/>
      <w:numFmt w:val="bullet"/>
      <w:lvlText w:val="•"/>
      <w:lvlJc w:val="left"/>
      <w:pPr>
        <w:ind w:left="3599" w:hanging="360"/>
      </w:pPr>
      <w:rPr/>
    </w:lvl>
    <w:lvl w:ilvl="4">
      <w:start w:val="1"/>
      <w:numFmt w:val="bullet"/>
      <w:lvlText w:val="•"/>
      <w:lvlJc w:val="left"/>
      <w:pPr>
        <w:ind w:left="4526" w:hanging="360"/>
      </w:pPr>
      <w:rPr/>
    </w:lvl>
    <w:lvl w:ilvl="5">
      <w:start w:val="1"/>
      <w:numFmt w:val="bullet"/>
      <w:lvlText w:val="•"/>
      <w:lvlJc w:val="left"/>
      <w:pPr>
        <w:ind w:left="5453" w:hanging="360"/>
      </w:pPr>
      <w:rPr/>
    </w:lvl>
    <w:lvl w:ilvl="6">
      <w:start w:val="1"/>
      <w:numFmt w:val="bullet"/>
      <w:lvlText w:val="•"/>
      <w:lvlJc w:val="left"/>
      <w:pPr>
        <w:ind w:left="6379" w:hanging="360"/>
      </w:pPr>
      <w:rPr/>
    </w:lvl>
    <w:lvl w:ilvl="7">
      <w:start w:val="1"/>
      <w:numFmt w:val="bullet"/>
      <w:lvlText w:val="•"/>
      <w:lvlJc w:val="left"/>
      <w:pPr>
        <w:ind w:left="7306" w:hanging="360"/>
      </w:pPr>
      <w:rPr/>
    </w:lvl>
    <w:lvl w:ilvl="8">
      <w:start w:val="1"/>
      <w:numFmt w:val="bullet"/>
      <w:lvlText w:val="•"/>
      <w:lvlJc w:val="left"/>
      <w:pPr>
        <w:ind w:left="823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7F15B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>
    <w:name w:val="Body Text"/>
    <w:basedOn w:val="Normale"/>
    <w:link w:val="CorpodeltestoCarattere"/>
    <w:uiPriority w:val="1"/>
    <w:qFormat w:val="1"/>
    <w:rsid w:val="007F15B7"/>
    <w:pPr>
      <w:ind w:left="100"/>
    </w:p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7F15B7"/>
    <w:rPr>
      <w:rFonts w:ascii="Calibri" w:cs="Calibri" w:eastAsia="Calibri" w:hAnsi="Calibri"/>
    </w:rPr>
  </w:style>
  <w:style w:type="paragraph" w:styleId="Paragrafoelenco">
    <w:name w:val="List Paragraph"/>
    <w:basedOn w:val="Normale"/>
    <w:uiPriority w:val="1"/>
    <w:qFormat w:val="1"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A83138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4qwuobu9cX30BSPs2ciuyc6BQ==">AMUW2mWhUpNz252xCeojZuU5kAf3zDYN1mHyUNuDGD6GwxR0mh/lPxWrYvAxVVH/RTWrVVPGz9bsGVa8Mm5UrObCvAlywd3fqi5RFsjLX4i4m6WXoztzGik=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2021-08-19T16:23:00Z</dcterms:created>
  <dc:creator>utente</dc:creator>
</cp:coreProperties>
</file>