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Heading3"/>
        <w:spacing w:before="90" w:lineRule="auto"/>
        <w:ind w:left="0" w:right="609.9999999999994" w:firstLine="0"/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DI SELEZIONE ESPERTI</w:t>
      </w:r>
    </w:p>
    <w:p w:rsidR="00000000" w:rsidDel="00000000" w:rsidP="00000000" w:rsidRDefault="00000000" w:rsidRPr="00000000" w14:paraId="00000004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PER L’ATTIVAZIONE DI PERCORSI FORMATIVI AFFERENTI AL PON FSE - Percorsi per Adulti e giovani adulti -   Titolo Progetto: Cittadini del XXI secolo - 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Codice Identificativo - 10.3.1A-FSEPON-BA-2017-4 </w:t>
      </w:r>
    </w:p>
    <w:p w:rsidR="00000000" w:rsidDel="00000000" w:rsidP="00000000" w:rsidRDefault="00000000" w:rsidRPr="00000000" w14:paraId="00000006">
      <w:pPr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</w:t>
      </w:r>
    </w:p>
    <w:p w:rsidR="00000000" w:rsidDel="00000000" w:rsidP="00000000" w:rsidRDefault="00000000" w:rsidRPr="00000000" w14:paraId="00000008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970"/>
        <w:gridCol w:w="4950"/>
        <w:tblGridChange w:id="0">
          <w:tblGrid>
            <w:gridCol w:w="1905"/>
            <w:gridCol w:w="297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 a/o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della materia/disciplina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ellulare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39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pubblico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Cittadini del XXI secolo - Codice Identificativo - 10.3.1A-FSEPON-BA-2017-4 </w:t>
      </w:r>
    </w:p>
    <w:p w:rsidR="00000000" w:rsidDel="00000000" w:rsidP="00000000" w:rsidRDefault="00000000" w:rsidRPr="00000000" w14:paraId="0000003A">
      <w:pPr>
        <w:tabs>
          <w:tab w:val="left" w:pos="1172"/>
          <w:tab w:val="left" w:pos="1173"/>
        </w:tabs>
        <w:spacing w:before="80" w:lineRule="auto"/>
        <w:ind w:left="730.0000000000001" w:right="609.9999999999994" w:hanging="555.0000000000001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651.141732283466" w:type="dxa"/>
        <w:jc w:val="left"/>
        <w:tblInd w:w="1355.000000000000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3375"/>
        <w:gridCol w:w="3975"/>
        <w:gridCol w:w="1866.1417322834645"/>
        <w:tblGridChange w:id="0">
          <w:tblGrid>
            <w:gridCol w:w="3435"/>
            <w:gridCol w:w="3375"/>
            <w:gridCol w:w="3975"/>
            <w:gridCol w:w="1866.1417322834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Apporre un segno di spunta sul modulo prescelto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 nuova ecdl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 nuova ecdl per tutti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 nuova ecdl per tutti II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right="609.9999999999994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92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10"/>
          <w:pgMar w:bottom="280" w:top="1040" w:left="1140" w:right="855" w:header="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(punto 2 dell’avviso)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richieste dal modulo per cui ci si candida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color w:val="30303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essere in possesso del titolo di accesso (_____________________________) richiesto dal modulo per cui ci si candida;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 di valutazione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dei titoli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VVISO INTERNO </w:t>
      </w:r>
      <w:r w:rsidDel="00000000" w:rsidR="00000000" w:rsidRPr="00000000">
        <w:rPr>
          <w:b w:val="1"/>
          <w:rtl w:val="0"/>
        </w:rPr>
        <w:t xml:space="preserve">DI SELEZIONE ESPERTO</w:t>
      </w:r>
    </w:p>
    <w:p w:rsidR="00000000" w:rsidDel="00000000" w:rsidP="00000000" w:rsidRDefault="00000000" w:rsidRPr="00000000" w14:paraId="0000006E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 L’ATTIVAZIONE DI PERCORSI FORMATIVI AFFERENTI AL PON FSE - Percorsi per Adulti e giovani adulti -   Titolo Progetto: Cittadini del XXI secolo - </w:t>
      </w:r>
    </w:p>
    <w:p w:rsidR="00000000" w:rsidDel="00000000" w:rsidP="00000000" w:rsidRDefault="00000000" w:rsidRPr="00000000" w14:paraId="0000006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Codice Identificativo - 10.3.1A-FSEPON-BA-2017-4 </w:t>
      </w:r>
    </w:p>
    <w:p w:rsidR="00000000" w:rsidDel="00000000" w:rsidP="00000000" w:rsidRDefault="00000000" w:rsidRPr="00000000" w14:paraId="00000070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595.0000000000001" w:right="609.9999999999994" w:firstLine="0"/>
        <w:contextualSpacing w:val="0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72">
      <w:pPr>
        <w:ind w:right="609.9999999999994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970"/>
        <w:gridCol w:w="2160"/>
        <w:gridCol w:w="1305"/>
        <w:gridCol w:w="1140"/>
        <w:gridCol w:w="105"/>
        <w:gridCol w:w="1200"/>
        <w:tblGridChange w:id="0">
          <w:tblGrid>
            <w:gridCol w:w="1050"/>
            <w:gridCol w:w="2970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74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120" w:lineRule="auto"/>
              <w:ind w:left="600" w:right="6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before="120" w:lineRule="auto"/>
              <w:ind w:left="600" w:right="2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before="120" w:lineRule="auto"/>
              <w:ind w:left="100" w:right="130.748031496063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before="120" w:lineRule="auto"/>
              <w:ind w:left="100" w:right="-4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before="4" w:lineRule="auto"/>
              <w:ind w:left="14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before="4" w:lineRule="auto"/>
              <w:ind w:left="20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a T.I.  dell’istituto in possesso del titolo di accesso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right="90.35433070866134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C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D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141.7322834645671" w:right="90.3543307086613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ind w:right="111.14173228346488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ind w:right="111.14173228346488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4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120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7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0B8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ECDL base  = 1 p</w:t>
            </w:r>
          </w:p>
          <w:p w:rsidR="00000000" w:rsidDel="00000000" w:rsidP="00000000" w:rsidRDefault="00000000" w:rsidRPr="00000000" w14:paraId="000000BE">
            <w:pPr>
              <w:spacing w:before="4" w:lineRule="auto"/>
              <w:ind w:left="120" w:right="-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ECDL avanzato = 2 p</w:t>
            </w:r>
          </w:p>
          <w:p w:rsidR="00000000" w:rsidDel="00000000" w:rsidP="00000000" w:rsidRDefault="00000000" w:rsidRPr="00000000" w14:paraId="000000BF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CISCO =  3 p</w:t>
            </w:r>
          </w:p>
          <w:p w:rsidR="00000000" w:rsidDel="00000000" w:rsidP="00000000" w:rsidRDefault="00000000" w:rsidRPr="00000000" w14:paraId="000000C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EUCIP =  3 p</w:t>
            </w:r>
          </w:p>
          <w:p w:rsidR="00000000" w:rsidDel="00000000" w:rsidP="00000000" w:rsidRDefault="00000000" w:rsidRPr="00000000" w14:paraId="000000C1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Supervisore AICA = 3 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C6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informatica e laboratorio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right="132.87401574803155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2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</w:p>
    <w:p w:rsidR="00000000" w:rsidDel="00000000" w:rsidP="00000000" w:rsidRDefault="00000000" w:rsidRPr="00000000" w14:paraId="000000E4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Calibri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widowControl w:val="1"/>
      <w:tabs>
        <w:tab w:val="center" w:pos="4819"/>
        <w:tab w:val="right" w:pos="9638"/>
      </w:tabs>
      <w:contextualSpacing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widowControl w:val="1"/>
      <w:tabs>
        <w:tab w:val="center" w:pos="4819"/>
        <w:tab w:val="right" w:pos="9638"/>
      </w:tabs>
      <w:contextualSpacing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1"/>
      <w:widowControl w:val="1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